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176" w:rsidRPr="00800E7F" w:rsidRDefault="00A33176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00E7F">
        <w:rPr>
          <w:rFonts w:ascii="Times New Roman" w:hAnsi="Times New Roman"/>
          <w:i/>
          <w:iCs/>
          <w:color w:val="000000"/>
          <w:sz w:val="26"/>
          <w:szCs w:val="26"/>
        </w:rPr>
        <w:t xml:space="preserve">Приложение </w:t>
      </w:r>
      <w:r w:rsidR="003352EF" w:rsidRPr="00800E7F">
        <w:rPr>
          <w:rFonts w:ascii="Times New Roman" w:hAnsi="Times New Roman"/>
          <w:i/>
          <w:iCs/>
          <w:color w:val="000000"/>
          <w:sz w:val="26"/>
          <w:szCs w:val="26"/>
        </w:rPr>
        <w:t>9</w:t>
      </w:r>
    </w:p>
    <w:p w:rsidR="00A33176" w:rsidRPr="00800E7F" w:rsidRDefault="00A33176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00E7F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A33176" w:rsidRPr="00800E7F" w:rsidRDefault="00A33176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00E7F">
        <w:rPr>
          <w:rFonts w:ascii="Times New Roman" w:hAnsi="Times New Roman"/>
          <w:i/>
          <w:iCs/>
          <w:color w:val="000000"/>
          <w:sz w:val="26"/>
          <w:szCs w:val="26"/>
        </w:rPr>
        <w:t>"О республиканском бюджете</w:t>
      </w:r>
    </w:p>
    <w:p w:rsidR="00A33176" w:rsidRPr="00800E7F" w:rsidRDefault="00A33176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00E7F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 w:rsidR="004216B6" w:rsidRPr="00800E7F">
        <w:rPr>
          <w:rFonts w:ascii="Times New Roman" w:hAnsi="Times New Roman"/>
          <w:i/>
          <w:iCs/>
          <w:color w:val="000000"/>
          <w:sz w:val="26"/>
          <w:szCs w:val="26"/>
        </w:rPr>
        <w:t>4</w:t>
      </w:r>
      <w:r w:rsidRPr="00800E7F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</w:t>
      </w:r>
    </w:p>
    <w:p w:rsidR="00A33176" w:rsidRPr="00800E7F" w:rsidRDefault="00A33176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800E7F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 w:rsidR="004216B6" w:rsidRPr="00800E7F"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800E7F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 w:rsidR="004216B6" w:rsidRPr="00800E7F"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800E7F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годов"</w:t>
      </w:r>
    </w:p>
    <w:p w:rsidR="00D71918" w:rsidRPr="00800E7F" w:rsidRDefault="00D71918" w:rsidP="00D71918">
      <w:pPr>
        <w:widowControl w:val="0"/>
        <w:autoSpaceDE w:val="0"/>
        <w:autoSpaceDN w:val="0"/>
        <w:adjustRightInd w:val="0"/>
        <w:spacing w:after="0" w:line="240" w:lineRule="auto"/>
        <w:ind w:left="11199"/>
        <w:jc w:val="center"/>
        <w:rPr>
          <w:rFonts w:ascii="Times New Roman" w:hAnsi="Times New Roman"/>
          <w:i/>
          <w:iCs/>
          <w:color w:val="000000"/>
          <w:sz w:val="28"/>
          <w:szCs w:val="26"/>
        </w:rPr>
      </w:pPr>
    </w:p>
    <w:p w:rsidR="007B41F9" w:rsidRPr="00800E7F" w:rsidRDefault="007B41F9" w:rsidP="00D71918">
      <w:pPr>
        <w:widowControl w:val="0"/>
        <w:autoSpaceDE w:val="0"/>
        <w:autoSpaceDN w:val="0"/>
        <w:adjustRightInd w:val="0"/>
        <w:spacing w:after="0" w:line="240" w:lineRule="auto"/>
        <w:ind w:left="11199"/>
        <w:jc w:val="center"/>
        <w:rPr>
          <w:rFonts w:ascii="Times New Roman" w:hAnsi="Times New Roman"/>
          <w:i/>
          <w:iCs/>
          <w:color w:val="000000"/>
          <w:sz w:val="28"/>
          <w:szCs w:val="26"/>
        </w:rPr>
      </w:pPr>
    </w:p>
    <w:p w:rsidR="007B41F9" w:rsidRPr="00800E7F" w:rsidRDefault="007B41F9" w:rsidP="004216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800E7F">
        <w:rPr>
          <w:rFonts w:ascii="Times New Roman" w:hAnsi="Times New Roman"/>
          <w:color w:val="000000"/>
          <w:sz w:val="26"/>
          <w:szCs w:val="26"/>
        </w:rPr>
        <w:t>Таблица 1</w:t>
      </w:r>
    </w:p>
    <w:p w:rsidR="007B41F9" w:rsidRPr="00800E7F" w:rsidRDefault="007B41F9" w:rsidP="007B41F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00E7F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РАСПРЕДЕЛЕНИЕ </w:t>
      </w:r>
    </w:p>
    <w:p w:rsidR="007B41F9" w:rsidRPr="00800E7F" w:rsidRDefault="007B41F9" w:rsidP="007B41F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00E7F">
        <w:rPr>
          <w:rFonts w:ascii="Times New Roman" w:hAnsi="Times New Roman"/>
          <w:b/>
          <w:bCs/>
          <w:color w:val="000000"/>
          <w:sz w:val="28"/>
          <w:szCs w:val="26"/>
        </w:rPr>
        <w:t xml:space="preserve"> дотаций бюджетам муниципальных округов и городских округов на выравнивание бюджетной обеспеченности </w:t>
      </w:r>
    </w:p>
    <w:p w:rsidR="007B41F9" w:rsidRPr="00800E7F" w:rsidRDefault="007B41F9" w:rsidP="007B41F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00E7F">
        <w:rPr>
          <w:rFonts w:ascii="Times New Roman" w:hAnsi="Times New Roman"/>
          <w:b/>
          <w:bCs/>
          <w:color w:val="000000"/>
          <w:sz w:val="28"/>
          <w:szCs w:val="26"/>
        </w:rPr>
        <w:t>муниципальных округов (городских округов) на 2024 год и на плановый период 2025 и 2026 годов</w:t>
      </w:r>
    </w:p>
    <w:p w:rsidR="007B41F9" w:rsidRPr="00800E7F" w:rsidRDefault="007B41F9" w:rsidP="004216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7B41F9" w:rsidRPr="00800E7F" w:rsidRDefault="007B41F9" w:rsidP="004216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41F9" w:rsidRPr="00800E7F" w:rsidRDefault="007B41F9" w:rsidP="004216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800E7F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14824" w:type="dxa"/>
        <w:tblInd w:w="-471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"/>
        <w:gridCol w:w="2121"/>
        <w:gridCol w:w="1333"/>
        <w:gridCol w:w="1383"/>
        <w:gridCol w:w="1369"/>
        <w:gridCol w:w="1333"/>
        <w:gridCol w:w="1383"/>
        <w:gridCol w:w="1369"/>
        <w:gridCol w:w="1333"/>
        <w:gridCol w:w="1383"/>
        <w:gridCol w:w="1369"/>
      </w:tblGrid>
      <w:tr w:rsidR="004216B6" w:rsidRPr="00800E7F" w:rsidTr="007B41F9">
        <w:trPr>
          <w:trHeight w:val="382"/>
        </w:trPr>
        <w:tc>
          <w:tcPr>
            <w:tcW w:w="44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2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 окр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гов и городских округов</w:t>
            </w:r>
          </w:p>
        </w:tc>
        <w:tc>
          <w:tcPr>
            <w:tcW w:w="40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0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0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4216B6" w:rsidRPr="00800E7F" w:rsidTr="007B41F9">
        <w:trPr>
          <w:trHeight w:val="562"/>
        </w:trPr>
        <w:tc>
          <w:tcPr>
            <w:tcW w:w="4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2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834114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834114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834114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4216B6" w:rsidRPr="00800E7F" w:rsidTr="007B41F9">
        <w:trPr>
          <w:trHeight w:val="1437"/>
        </w:trPr>
        <w:tc>
          <w:tcPr>
            <w:tcW w:w="4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2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ние бюдже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ной обесп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ченности муниц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(г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родских округов)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дотации, з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меняемой дополн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тельными отчислени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ми от налога на доходы физических лиц</w:t>
            </w:r>
          </w:p>
        </w:tc>
        <w:tc>
          <w:tcPr>
            <w:tcW w:w="133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ние бюдже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ной обесп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ченности муниц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(г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родских округов)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дотации, з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меняемой дополн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тельными отчислени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ми от налога на доходы физических лиц</w:t>
            </w:r>
          </w:p>
        </w:tc>
        <w:tc>
          <w:tcPr>
            <w:tcW w:w="133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ние бюдже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ной обесп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ченности муниц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(г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родских округов)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800E7F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дотации, з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меняемой дополн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тельными отчислени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ми от налога на доходы физических лиц</w:t>
            </w:r>
          </w:p>
        </w:tc>
      </w:tr>
    </w:tbl>
    <w:p w:rsidR="00DE72B9" w:rsidRPr="00800E7F" w:rsidRDefault="00DE72B9" w:rsidP="00DE72B9">
      <w:pPr>
        <w:spacing w:after="0" w:line="20" w:lineRule="exact"/>
        <w:rPr>
          <w:rFonts w:ascii="Times New Roman" w:hAnsi="Times New Roman"/>
          <w:sz w:val="2"/>
          <w:szCs w:val="2"/>
        </w:rPr>
      </w:pPr>
    </w:p>
    <w:tbl>
      <w:tblPr>
        <w:tblW w:w="14824" w:type="dxa"/>
        <w:tblInd w:w="-471" w:type="dxa"/>
        <w:tblLayout w:type="fixed"/>
        <w:tblLook w:val="0000" w:firstRow="0" w:lastRow="0" w:firstColumn="0" w:lastColumn="0" w:noHBand="0" w:noVBand="0"/>
      </w:tblPr>
      <w:tblGrid>
        <w:gridCol w:w="434"/>
        <w:gridCol w:w="2135"/>
        <w:gridCol w:w="1333"/>
        <w:gridCol w:w="1383"/>
        <w:gridCol w:w="1369"/>
        <w:gridCol w:w="1333"/>
        <w:gridCol w:w="1383"/>
        <w:gridCol w:w="1369"/>
        <w:gridCol w:w="1333"/>
        <w:gridCol w:w="1383"/>
        <w:gridCol w:w="1369"/>
      </w:tblGrid>
      <w:tr w:rsidR="00DE72B9" w:rsidRPr="00800E7F" w:rsidTr="007B41F9">
        <w:trPr>
          <w:trHeight w:val="288"/>
          <w:tblHeader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800E7F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800E7F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800E7F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800E7F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800E7F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800E7F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800E7F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800E7F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800E7F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800E7F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800E7F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35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144 582,9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85 610,0</w:t>
            </w:r>
          </w:p>
        </w:tc>
        <w:tc>
          <w:tcPr>
            <w:tcW w:w="1369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58 972,9</w:t>
            </w:r>
          </w:p>
        </w:tc>
        <w:tc>
          <w:tcPr>
            <w:tcW w:w="1333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116 437,5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52 943,6</w:t>
            </w:r>
          </w:p>
        </w:tc>
        <w:tc>
          <w:tcPr>
            <w:tcW w:w="1369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63 493,9</w:t>
            </w:r>
          </w:p>
        </w:tc>
        <w:tc>
          <w:tcPr>
            <w:tcW w:w="1333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122 295,2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54 146,3</w:t>
            </w:r>
          </w:p>
        </w:tc>
        <w:tc>
          <w:tcPr>
            <w:tcW w:w="1369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68 148,9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166 992,4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100 610,5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66 381,9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134 339,3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62 868,5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71 470,8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144 759,1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68 048,4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76 710,7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205 991,3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96 906,3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109 085,0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160 009,2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45 789,7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114 219,5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174 114,8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46 172,2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127 942,6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218 440,5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100 425,4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118 015,1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174 083,6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47 307,6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126 776,0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187 123,0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45 986,6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141 136,4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155 526,4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72 787,0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82 739,4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142 344,9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40 743,7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101 601,2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134 223,0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35 066,4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99 156,6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292 449,7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185 289,5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107 160,2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235 130,5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119 755,3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115 375,2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255 123,8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131 289,9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123 833,9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143 787,1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66 888,1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76 899,0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115 080,5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32 161,2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82 919,3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124 777,8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31 978,5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92 799,3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154 707,6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72 408,5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82 299,1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133 673,6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38 109,3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95 564,3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135 249,7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35 394,2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99 855,5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132 871,2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61 718,8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71 152,4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106 178,9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29 567,5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76 611,4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114 991,5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29 314,8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85 676,7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142 668,9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77 787,5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64 881,4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114 703,7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44 848,3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69 855,4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124 084,7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49 107,9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74 976,8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Мариинско-Посадский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Pr="00800E7F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195 792,0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Pr="00800E7F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101 067,5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Pr="00800E7F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94 724,5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Pr="00800E7F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157 423,9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Pr="00800E7F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55 437,6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Pr="00800E7F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101 986,3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Pr="00800E7F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170 298,8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Pr="00800E7F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60 835,5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Pr="00800E7F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109 463,3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268 098,4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125 473,8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142 624,6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218 745,9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62 085,3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156 660,6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238 242,0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62 452,4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175 789,6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119 400,3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56 308,8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63 091,5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95 936,8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27 671,4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68 265,4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100 200,8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26 771,4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73 429,4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184 878,1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89 749,5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95 128,6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148 471,1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46 049,7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102 421,4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161 624,9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51 694,6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109 930,3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237 761,6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107 890,4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129 871,2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188 382,1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49 580,0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138 802,1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203 788,8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47 843,4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155 945,4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430 179,9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197 434,8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232 745,1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344 653,5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93 350,5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251 303,0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376 115,5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92 248,4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283 867,1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118 970,9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69 221,4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49 749,5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95 697,0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42 133,6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53 563,4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102 813,0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45 322,7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57 490,3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99 352,4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46 119,3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53 233,1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89 417,1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25 143,9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64 273,2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80 475,4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20 267,9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60 207,5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225 669,9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105 752,5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119 917,4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180 994,2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51 451,5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129 542,7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195 796,7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51 402,5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144 394,2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133 441,1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62 873,3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70 567,8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107 471,3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30 939,4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76 531,9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116 999,7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31 290,4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85 709,3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118 950,6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56 370,6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62 580,0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95 481,3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27 988,1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67 493,2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103 396,2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30 954,8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72 441,4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120 639,5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50 460,9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70 178,6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75 877,4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14 364,9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61 512,5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68 289,8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7 268,5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61 021,3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72 647,1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23 283,6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49 363,5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49 703,3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1 984,5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47 718,8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44 733,0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13 031,1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31 701,9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190 761,8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66 811,5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123 950,3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161 227,5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20 916,4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140 311,1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145 104,7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1 760,3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143 344,4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3 394,6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3 394,6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87 384,4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33 632,4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53 752,0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53 613,4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6 749,1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46 864,3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48 252,1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291,5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47 960,6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Pr="00800E7F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Pr="00800E7F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Pr="00800E7F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Pr="00800E7F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Pr="00800E7F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Pr="00800E7F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Pr="00800E7F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Pr="00800E7F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Pr="00800E7F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D2D62" w:rsidRPr="00800E7F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4 365 340,6</w:t>
            </w: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2 252 458,7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3 762 562,7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2 425 136,9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3 940 359,2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800E7F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0E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2 602 933,4</w:t>
            </w:r>
          </w:p>
        </w:tc>
      </w:tr>
    </w:tbl>
    <w:p w:rsidR="004216B6" w:rsidRPr="00800E7F" w:rsidRDefault="004216B6" w:rsidP="004216B6">
      <w:pPr>
        <w:spacing w:after="200" w:line="276" w:lineRule="auto"/>
      </w:pPr>
    </w:p>
    <w:p w:rsidR="004216B6" w:rsidRPr="00800E7F" w:rsidRDefault="004216B6" w:rsidP="006E25B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A56676" w:rsidRPr="00800E7F" w:rsidRDefault="00A56676" w:rsidP="00A56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A56676" w:rsidRPr="00800E7F" w:rsidSect="007B41F9">
          <w:headerReference w:type="default" r:id="rId7"/>
          <w:pgSz w:w="16901" w:h="11950" w:orient="landscape"/>
          <w:pgMar w:top="1134" w:right="851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732703" w:rsidRPr="00800E7F" w:rsidRDefault="00732703" w:rsidP="00A56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800E7F"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</w:p>
    <w:p w:rsidR="00732703" w:rsidRPr="00800E7F" w:rsidRDefault="00732703" w:rsidP="00A56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732703" w:rsidRPr="00800E7F" w:rsidRDefault="00732703" w:rsidP="00A56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732703" w:rsidRPr="00800E7F" w:rsidRDefault="00732703" w:rsidP="0073270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00E7F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РАСПРЕДЕЛЕНИЕ </w:t>
      </w:r>
    </w:p>
    <w:p w:rsidR="00732703" w:rsidRPr="00800E7F" w:rsidRDefault="00732703" w:rsidP="0073270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00E7F">
        <w:rPr>
          <w:rFonts w:ascii="Times New Roman" w:hAnsi="Times New Roman"/>
          <w:b/>
          <w:bCs/>
          <w:color w:val="000000"/>
          <w:sz w:val="28"/>
          <w:szCs w:val="26"/>
        </w:rPr>
        <w:t xml:space="preserve"> дотаций бюджетам муниципальных округов и городских округов </w:t>
      </w:r>
    </w:p>
    <w:p w:rsidR="00732703" w:rsidRPr="00800E7F" w:rsidRDefault="00732703" w:rsidP="0073270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00E7F">
        <w:rPr>
          <w:rFonts w:ascii="Times New Roman" w:hAnsi="Times New Roman"/>
          <w:b/>
          <w:bCs/>
          <w:color w:val="000000"/>
          <w:sz w:val="28"/>
          <w:szCs w:val="26"/>
        </w:rPr>
        <w:t xml:space="preserve">на поддержку мер по обеспечению сбалансированности бюджетов </w:t>
      </w:r>
    </w:p>
    <w:p w:rsidR="00732703" w:rsidRPr="00800E7F" w:rsidRDefault="00732703" w:rsidP="0073270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800E7F">
        <w:rPr>
          <w:rFonts w:ascii="Times New Roman" w:hAnsi="Times New Roman"/>
          <w:b/>
          <w:bCs/>
          <w:color w:val="000000"/>
          <w:sz w:val="28"/>
          <w:szCs w:val="26"/>
        </w:rPr>
        <w:t>муниципальных округов и городских округов на 2024 год</w:t>
      </w:r>
    </w:p>
    <w:p w:rsidR="00732703" w:rsidRPr="00800E7F" w:rsidRDefault="00732703" w:rsidP="00A56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6"/>
        <w:gridCol w:w="4387"/>
        <w:gridCol w:w="1837"/>
        <w:gridCol w:w="2266"/>
      </w:tblGrid>
      <w:tr w:rsidR="006722E3" w:rsidRPr="00800E7F" w:rsidTr="00611F40">
        <w:trPr>
          <w:trHeight w:val="603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18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22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6722E3" w:rsidRPr="00800E7F" w:rsidTr="006722E3">
        <w:trPr>
          <w:trHeight w:val="422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4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2024 год </w:t>
            </w:r>
          </w:p>
        </w:tc>
      </w:tr>
      <w:tr w:rsidR="006722E3" w:rsidRPr="00800E7F" w:rsidTr="006722E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30 227,8</w:t>
            </w:r>
          </w:p>
        </w:tc>
      </w:tr>
      <w:tr w:rsidR="006722E3" w:rsidRPr="00800E7F" w:rsidTr="006722E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8 087,8</w:t>
            </w:r>
          </w:p>
        </w:tc>
      </w:tr>
      <w:tr w:rsidR="006722E3" w:rsidRPr="00800E7F" w:rsidTr="006722E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16 846,3</w:t>
            </w:r>
          </w:p>
        </w:tc>
      </w:tr>
      <w:tr w:rsidR="006722E3" w:rsidRPr="00800E7F" w:rsidTr="006722E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2 808,6</w:t>
            </w:r>
          </w:p>
        </w:tc>
      </w:tr>
      <w:tr w:rsidR="006722E3" w:rsidRPr="00800E7F" w:rsidTr="006722E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5 408,5</w:t>
            </w:r>
          </w:p>
        </w:tc>
      </w:tr>
      <w:tr w:rsidR="006722E3" w:rsidRPr="00800E7F" w:rsidTr="006722E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2 528,6</w:t>
            </w:r>
          </w:p>
        </w:tc>
      </w:tr>
      <w:tr w:rsidR="006722E3" w:rsidRPr="00800E7F" w:rsidTr="006722E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8 646,5</w:t>
            </w:r>
          </w:p>
        </w:tc>
      </w:tr>
      <w:tr w:rsidR="006722E3" w:rsidRPr="00800E7F" w:rsidTr="006722E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proofErr w:type="spellStart"/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19 921,0</w:t>
            </w:r>
          </w:p>
        </w:tc>
      </w:tr>
      <w:tr w:rsidR="006722E3" w:rsidRPr="00800E7F" w:rsidTr="006722E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2 252,7</w:t>
            </w:r>
          </w:p>
        </w:tc>
      </w:tr>
      <w:tr w:rsidR="006722E3" w:rsidRPr="00800E7F" w:rsidTr="006722E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13 535,2</w:t>
            </w:r>
          </w:p>
        </w:tc>
      </w:tr>
      <w:tr w:rsidR="006722E3" w:rsidRPr="00800E7F" w:rsidTr="006722E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3 687,0</w:t>
            </w:r>
          </w:p>
        </w:tc>
      </w:tr>
      <w:tr w:rsidR="006722E3" w:rsidRPr="006722E3" w:rsidTr="006722E3">
        <w:trPr>
          <w:trHeight w:val="288"/>
        </w:trPr>
        <w:tc>
          <w:tcPr>
            <w:tcW w:w="8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4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800E7F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722E3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800E7F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113 950,0</w:t>
            </w:r>
          </w:p>
        </w:tc>
      </w:tr>
    </w:tbl>
    <w:p w:rsidR="006722E3" w:rsidRDefault="006722E3" w:rsidP="00A56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6722E3" w:rsidRDefault="006722E3" w:rsidP="00A56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6722E3" w:rsidRDefault="006722E3" w:rsidP="00A56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DA7052" w:rsidRDefault="00DA7052" w:rsidP="00A56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DA7052" w:rsidRDefault="00DA7052" w:rsidP="00A56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DA7052" w:rsidRDefault="00DA7052" w:rsidP="00A56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DA7052" w:rsidRDefault="00DA7052" w:rsidP="00A56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bookmarkStart w:id="0" w:name="_GoBack"/>
      <w:bookmarkEnd w:id="0"/>
    </w:p>
    <w:sectPr w:rsidR="00DA7052" w:rsidSect="00732703">
      <w:headerReference w:type="first" r:id="rId8"/>
      <w:pgSz w:w="11950" w:h="16901"/>
      <w:pgMar w:top="1134" w:right="851" w:bottom="1134" w:left="1701" w:header="709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1F9" w:rsidRDefault="007B41F9">
      <w:pPr>
        <w:spacing w:after="0" w:line="240" w:lineRule="auto"/>
      </w:pPr>
      <w:r>
        <w:separator/>
      </w:r>
    </w:p>
  </w:endnote>
  <w:endnote w:type="continuationSeparator" w:id="0">
    <w:p w:rsidR="007B41F9" w:rsidRDefault="007B4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1F9" w:rsidRDefault="007B41F9">
      <w:pPr>
        <w:spacing w:after="0" w:line="240" w:lineRule="auto"/>
      </w:pPr>
      <w:r>
        <w:separator/>
      </w:r>
    </w:p>
  </w:footnote>
  <w:footnote w:type="continuationSeparator" w:id="0">
    <w:p w:rsidR="007B41F9" w:rsidRDefault="007B4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F9" w:rsidRPr="008E0C2D" w:rsidRDefault="007B41F9">
    <w:pPr>
      <w:pStyle w:val="a3"/>
      <w:jc w:val="center"/>
      <w:rPr>
        <w:rFonts w:ascii="Times New Roman" w:hAnsi="Times New Roman"/>
        <w:sz w:val="24"/>
        <w:szCs w:val="24"/>
      </w:rPr>
    </w:pPr>
    <w:r w:rsidRPr="008E0C2D">
      <w:rPr>
        <w:rFonts w:ascii="Times New Roman" w:hAnsi="Times New Roman"/>
        <w:sz w:val="24"/>
        <w:szCs w:val="24"/>
      </w:rPr>
      <w:fldChar w:fldCharType="begin"/>
    </w:r>
    <w:r w:rsidRPr="008E0C2D">
      <w:rPr>
        <w:rFonts w:ascii="Times New Roman" w:hAnsi="Times New Roman"/>
        <w:sz w:val="24"/>
        <w:szCs w:val="24"/>
      </w:rPr>
      <w:instrText>PAGE   \* MERGEFORMAT</w:instrText>
    </w:r>
    <w:r w:rsidRPr="008E0C2D">
      <w:rPr>
        <w:rFonts w:ascii="Times New Roman" w:hAnsi="Times New Roman"/>
        <w:sz w:val="24"/>
        <w:szCs w:val="24"/>
      </w:rPr>
      <w:fldChar w:fldCharType="separate"/>
    </w:r>
    <w:r w:rsidR="003F3BF6">
      <w:rPr>
        <w:rFonts w:ascii="Times New Roman" w:hAnsi="Times New Roman"/>
        <w:noProof/>
        <w:sz w:val="24"/>
        <w:szCs w:val="24"/>
      </w:rPr>
      <w:t>2</w:t>
    </w:r>
    <w:r w:rsidRPr="008E0C2D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F9" w:rsidRPr="008E0C2D" w:rsidRDefault="007B41F9" w:rsidP="00732703">
    <w:pPr>
      <w:pStyle w:val="a3"/>
      <w:spacing w:after="0" w:line="240" w:lineRule="auto"/>
      <w:jc w:val="center"/>
      <w:rPr>
        <w:rFonts w:ascii="Times New Roman" w:hAnsi="Times New Roman"/>
        <w:sz w:val="24"/>
      </w:rPr>
    </w:pPr>
    <w:r w:rsidRPr="008E0C2D">
      <w:rPr>
        <w:rFonts w:ascii="Times New Roman" w:hAnsi="Times New Roman"/>
        <w:sz w:val="24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176"/>
    <w:rsid w:val="00007EA3"/>
    <w:rsid w:val="0012506F"/>
    <w:rsid w:val="001807E5"/>
    <w:rsid w:val="0018188A"/>
    <w:rsid w:val="00224361"/>
    <w:rsid w:val="002D3AD2"/>
    <w:rsid w:val="002E56EF"/>
    <w:rsid w:val="00310DE5"/>
    <w:rsid w:val="003303A1"/>
    <w:rsid w:val="003352EF"/>
    <w:rsid w:val="003C5B89"/>
    <w:rsid w:val="003C707B"/>
    <w:rsid w:val="003F3BF6"/>
    <w:rsid w:val="00417A86"/>
    <w:rsid w:val="004216B6"/>
    <w:rsid w:val="0043459D"/>
    <w:rsid w:val="0043619D"/>
    <w:rsid w:val="00482A19"/>
    <w:rsid w:val="004F3DBA"/>
    <w:rsid w:val="00514DA4"/>
    <w:rsid w:val="0052380F"/>
    <w:rsid w:val="00552FA6"/>
    <w:rsid w:val="005A746C"/>
    <w:rsid w:val="005B0438"/>
    <w:rsid w:val="005D1B35"/>
    <w:rsid w:val="00614FB4"/>
    <w:rsid w:val="0063145D"/>
    <w:rsid w:val="0067224C"/>
    <w:rsid w:val="006722E3"/>
    <w:rsid w:val="00682ADB"/>
    <w:rsid w:val="006E25B4"/>
    <w:rsid w:val="00713E33"/>
    <w:rsid w:val="00732703"/>
    <w:rsid w:val="00741C08"/>
    <w:rsid w:val="00757E48"/>
    <w:rsid w:val="00782E09"/>
    <w:rsid w:val="007B41F9"/>
    <w:rsid w:val="00800E7F"/>
    <w:rsid w:val="00834114"/>
    <w:rsid w:val="008652A7"/>
    <w:rsid w:val="008A7A6D"/>
    <w:rsid w:val="008E0C2D"/>
    <w:rsid w:val="008E42E1"/>
    <w:rsid w:val="00911356"/>
    <w:rsid w:val="00915645"/>
    <w:rsid w:val="00A22E98"/>
    <w:rsid w:val="00A33176"/>
    <w:rsid w:val="00A56676"/>
    <w:rsid w:val="00AE421B"/>
    <w:rsid w:val="00B36996"/>
    <w:rsid w:val="00B93A26"/>
    <w:rsid w:val="00C57DF2"/>
    <w:rsid w:val="00C75CEF"/>
    <w:rsid w:val="00C87A75"/>
    <w:rsid w:val="00CD65DE"/>
    <w:rsid w:val="00D71918"/>
    <w:rsid w:val="00DA7052"/>
    <w:rsid w:val="00DE72B9"/>
    <w:rsid w:val="00E720D0"/>
    <w:rsid w:val="00ED2D62"/>
    <w:rsid w:val="00EF1617"/>
    <w:rsid w:val="00EF70BE"/>
    <w:rsid w:val="00F10F4B"/>
    <w:rsid w:val="00FB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33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A33176"/>
    <w:rPr>
      <w:rFonts w:cs="Times New Roman"/>
    </w:rPr>
  </w:style>
  <w:style w:type="paragraph" w:styleId="a5">
    <w:name w:val="footer"/>
    <w:basedOn w:val="a"/>
    <w:link w:val="a6"/>
    <w:uiPriority w:val="99"/>
    <w:rsid w:val="00A33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A33176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E5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2E56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33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A33176"/>
    <w:rPr>
      <w:rFonts w:cs="Times New Roman"/>
    </w:rPr>
  </w:style>
  <w:style w:type="paragraph" w:styleId="a5">
    <w:name w:val="footer"/>
    <w:basedOn w:val="a"/>
    <w:link w:val="a6"/>
    <w:uiPriority w:val="99"/>
    <w:rsid w:val="00A33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A33176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E5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2E56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802</Words>
  <Characters>3766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asfr 28.06.2012 16:20:36; РР·РјРµРЅРµРЅ: oreshina 06.10.2022 17:16:20</dc:subject>
  <dc:creator>Keysystems.DWH2.ReportDesigner</dc:creator>
  <cp:lastModifiedBy>Галяутдинов Никита Олегович</cp:lastModifiedBy>
  <cp:revision>8</cp:revision>
  <cp:lastPrinted>2023-11-14T16:03:00Z</cp:lastPrinted>
  <dcterms:created xsi:type="dcterms:W3CDTF">2023-10-31T10:37:00Z</dcterms:created>
  <dcterms:modified xsi:type="dcterms:W3CDTF">2023-11-16T06:22:00Z</dcterms:modified>
</cp:coreProperties>
</file>